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84" w:rsidRDefault="00706184" w:rsidP="00706184">
      <w:pPr>
        <w:pStyle w:val="a7"/>
        <w:rPr>
          <w:sz w:val="48"/>
          <w:szCs w:val="48"/>
        </w:rPr>
      </w:pPr>
    </w:p>
    <w:p w:rsidR="00FE2EAD" w:rsidRDefault="00A54881" w:rsidP="00706184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СУПЕР АКЦИЯ</w:t>
      </w:r>
      <w:r w:rsidR="004E3DD2">
        <w:rPr>
          <w:color w:val="FF0000"/>
          <w:sz w:val="52"/>
          <w:szCs w:val="52"/>
        </w:rPr>
        <w:t xml:space="preserve"> до 1</w:t>
      </w:r>
      <w:r w:rsidR="00F2683A">
        <w:rPr>
          <w:color w:val="FF0000"/>
          <w:sz w:val="52"/>
          <w:szCs w:val="52"/>
        </w:rPr>
        <w:t>5</w:t>
      </w:r>
      <w:r w:rsidR="004E3DD2">
        <w:rPr>
          <w:color w:val="FF0000"/>
          <w:sz w:val="52"/>
          <w:szCs w:val="52"/>
        </w:rPr>
        <w:t xml:space="preserve"> мая</w:t>
      </w:r>
      <w:r w:rsidR="00FE2EAD" w:rsidRPr="007613E5">
        <w:rPr>
          <w:color w:val="FF0000"/>
          <w:sz w:val="52"/>
          <w:szCs w:val="52"/>
        </w:rPr>
        <w:t xml:space="preserve"> </w:t>
      </w:r>
      <w:r w:rsidR="00FE2EAD">
        <w:rPr>
          <w:color w:val="FF0000"/>
          <w:sz w:val="52"/>
          <w:szCs w:val="52"/>
        </w:rPr>
        <w:t>201</w:t>
      </w:r>
      <w:r w:rsidR="00A14D8A">
        <w:rPr>
          <w:color w:val="FF0000"/>
          <w:sz w:val="52"/>
          <w:szCs w:val="52"/>
        </w:rPr>
        <w:t>5</w:t>
      </w:r>
      <w:r w:rsidR="00FE2EAD">
        <w:rPr>
          <w:color w:val="FF0000"/>
          <w:sz w:val="52"/>
          <w:szCs w:val="52"/>
        </w:rPr>
        <w:t>г</w:t>
      </w:r>
      <w:r>
        <w:rPr>
          <w:color w:val="FF0000"/>
          <w:sz w:val="52"/>
          <w:szCs w:val="52"/>
        </w:rPr>
        <w:t>!!!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</w:t>
      </w:r>
      <w:r w:rsidR="0023038B">
        <w:rPr>
          <w:color w:val="FF0000"/>
          <w:sz w:val="52"/>
          <w:szCs w:val="52"/>
        </w:rPr>
        <w:t>При покупке</w:t>
      </w:r>
      <w:proofErr w:type="gramStart"/>
      <w:r w:rsidR="0023038B">
        <w:rPr>
          <w:color w:val="FF0000"/>
          <w:sz w:val="52"/>
          <w:szCs w:val="52"/>
        </w:rPr>
        <w:t xml:space="preserve"> Д</w:t>
      </w:r>
      <w:proofErr w:type="gramEnd"/>
      <w:r w:rsidR="00A54881">
        <w:rPr>
          <w:color w:val="FF0000"/>
          <w:sz w:val="52"/>
          <w:szCs w:val="52"/>
        </w:rPr>
        <w:t>вух путевок –</w:t>
      </w:r>
      <w:r w:rsidR="0023038B">
        <w:rPr>
          <w:color w:val="FF0000"/>
          <w:sz w:val="52"/>
          <w:szCs w:val="52"/>
        </w:rPr>
        <w:t xml:space="preserve"> </w:t>
      </w:r>
      <w:r w:rsidR="00A54881">
        <w:rPr>
          <w:color w:val="FF0000"/>
          <w:sz w:val="52"/>
          <w:szCs w:val="52"/>
        </w:rPr>
        <w:t xml:space="preserve">третья </w:t>
      </w:r>
      <w:r w:rsidR="00A54881" w:rsidRPr="0023038B">
        <w:rPr>
          <w:color w:val="FF0000"/>
          <w:sz w:val="52"/>
          <w:szCs w:val="52"/>
          <w:u w:val="single"/>
        </w:rPr>
        <w:t>бесплатно</w:t>
      </w:r>
      <w:r w:rsidR="00A54881">
        <w:rPr>
          <w:color w:val="FF0000"/>
          <w:sz w:val="52"/>
          <w:szCs w:val="52"/>
        </w:rPr>
        <w:t>!!!</w:t>
      </w:r>
    </w:p>
    <w:p w:rsidR="003418B9" w:rsidRDefault="00905150" w:rsidP="003418B9">
      <w:pPr>
        <w:ind w:left="-540"/>
        <w:jc w:val="center"/>
        <w:rPr>
          <w:sz w:val="32"/>
          <w:szCs w:val="32"/>
        </w:rPr>
      </w:pPr>
      <w:r>
        <w:rPr>
          <w:sz w:val="48"/>
          <w:szCs w:val="48"/>
        </w:rPr>
        <w:t>Гостевой комплекс</w:t>
      </w:r>
      <w:r w:rsidR="003418B9" w:rsidRPr="003418B9">
        <w:rPr>
          <w:sz w:val="48"/>
          <w:szCs w:val="48"/>
        </w:rPr>
        <w:t xml:space="preserve"> «</w:t>
      </w:r>
      <w:r w:rsidR="00F07024">
        <w:rPr>
          <w:sz w:val="48"/>
          <w:szCs w:val="48"/>
        </w:rPr>
        <w:t>София</w:t>
      </w:r>
      <w:r w:rsidR="003418B9" w:rsidRPr="003418B9">
        <w:rPr>
          <w:sz w:val="48"/>
          <w:szCs w:val="48"/>
        </w:rPr>
        <w:t>»</w:t>
      </w:r>
      <w:r w:rsidR="001E56FC">
        <w:rPr>
          <w:sz w:val="48"/>
          <w:szCs w:val="48"/>
        </w:rPr>
        <w:t xml:space="preserve">  - ЛЮКС!!!</w:t>
      </w:r>
    </w:p>
    <w:p w:rsidR="0023038B" w:rsidRPr="0023038B" w:rsidRDefault="0023038B" w:rsidP="003418B9">
      <w:pPr>
        <w:ind w:left="-540"/>
        <w:jc w:val="center"/>
        <w:rPr>
          <w:b/>
          <w:color w:val="FF0000"/>
          <w:sz w:val="32"/>
          <w:szCs w:val="32"/>
          <w:u w:val="single"/>
        </w:rPr>
      </w:pPr>
      <w:r w:rsidRPr="0023038B">
        <w:rPr>
          <w:b/>
          <w:color w:val="FF0000"/>
          <w:sz w:val="32"/>
          <w:szCs w:val="32"/>
          <w:u w:val="single"/>
        </w:rPr>
        <w:t xml:space="preserve">До входа на озера всего 70-80 метров!!! </w:t>
      </w:r>
    </w:p>
    <w:p w:rsidR="00EC3471" w:rsidRDefault="000F4608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EC3471">
        <w:rPr>
          <w:sz w:val="48"/>
          <w:szCs w:val="48"/>
        </w:rPr>
        <w:t>(</w:t>
      </w:r>
      <w:r w:rsidR="00023281">
        <w:rPr>
          <w:sz w:val="48"/>
          <w:szCs w:val="48"/>
        </w:rPr>
        <w:t>удобства в номере</w:t>
      </w:r>
      <w:r w:rsidR="00EC3471">
        <w:rPr>
          <w:sz w:val="48"/>
          <w:szCs w:val="48"/>
        </w:rPr>
        <w:t xml:space="preserve">) 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</w:t>
      </w:r>
      <w:r w:rsidR="000F4608">
        <w:t xml:space="preserve">                  </w:t>
      </w:r>
      <w:r>
        <w:t xml:space="preserve"> </w:t>
      </w:r>
      <w:r w:rsidR="00EC3471">
        <w:t>Ц</w:t>
      </w:r>
      <w:r w:rsidR="006E3834">
        <w:t xml:space="preserve">ена </w:t>
      </w:r>
      <w:r>
        <w:t>на одного человека в рублях</w:t>
      </w:r>
    </w:p>
    <w:tbl>
      <w:tblPr>
        <w:tblW w:w="11362" w:type="dxa"/>
        <w:tblInd w:w="-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047"/>
        <w:gridCol w:w="1134"/>
        <w:gridCol w:w="1134"/>
        <w:gridCol w:w="1134"/>
        <w:gridCol w:w="1276"/>
      </w:tblGrid>
      <w:tr w:rsidR="004E3DD2" w:rsidRPr="00BD2FBA" w:rsidTr="004E3DD2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4E3DD2" w:rsidRPr="00BD2FBA" w:rsidRDefault="004E3DD2" w:rsidP="00B44982">
            <w:r w:rsidRPr="00BD2FBA">
              <w:t>№</w:t>
            </w:r>
          </w:p>
          <w:p w:rsidR="004E3DD2" w:rsidRPr="008F7649" w:rsidRDefault="004E3DD2" w:rsidP="00B4498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F7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3DD2" w:rsidRPr="00DF506E" w:rsidRDefault="004E3DD2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4E3DD2" w:rsidRDefault="004E3DD2" w:rsidP="00B44982">
            <w:pPr>
              <w:jc w:val="center"/>
            </w:pPr>
          </w:p>
          <w:p w:rsidR="004E3DD2" w:rsidRPr="00BD2FBA" w:rsidRDefault="004E3DD2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4E3DD2" w:rsidRPr="00DF506E" w:rsidRDefault="004E3DD2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4E3DD2" w:rsidRDefault="004E3DD2" w:rsidP="00B44982">
            <w:pPr>
              <w:jc w:val="center"/>
            </w:pPr>
            <w:r>
              <w:t>Количество ночей/дней</w:t>
            </w:r>
          </w:p>
          <w:p w:rsidR="004E3DD2" w:rsidRDefault="004E3DD2" w:rsidP="00B44982">
            <w:pPr>
              <w:jc w:val="center"/>
            </w:pPr>
            <w:r>
              <w:t>на месте</w:t>
            </w:r>
          </w:p>
        </w:tc>
        <w:tc>
          <w:tcPr>
            <w:tcW w:w="1047" w:type="dxa"/>
          </w:tcPr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</w:p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1-местн</w:t>
            </w:r>
          </w:p>
        </w:tc>
        <w:tc>
          <w:tcPr>
            <w:tcW w:w="1134" w:type="dxa"/>
          </w:tcPr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</w:p>
          <w:p w:rsidR="004E3DD2" w:rsidRPr="00491893" w:rsidRDefault="004E3DD2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</w:t>
            </w:r>
          </w:p>
        </w:tc>
        <w:tc>
          <w:tcPr>
            <w:tcW w:w="1134" w:type="dxa"/>
          </w:tcPr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</w:p>
          <w:p w:rsidR="004E3DD2" w:rsidRPr="00491893" w:rsidRDefault="004E3DD2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3-местн</w:t>
            </w:r>
          </w:p>
          <w:p w:rsidR="004E3DD2" w:rsidRPr="00491893" w:rsidRDefault="004E3DD2" w:rsidP="00A22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</w:p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4-местн</w:t>
            </w:r>
          </w:p>
        </w:tc>
        <w:tc>
          <w:tcPr>
            <w:tcW w:w="1276" w:type="dxa"/>
          </w:tcPr>
          <w:p w:rsidR="004E3DD2" w:rsidRDefault="004E3DD2" w:rsidP="00A22F17">
            <w:pPr>
              <w:jc w:val="center"/>
              <w:rPr>
                <w:sz w:val="22"/>
                <w:szCs w:val="22"/>
              </w:rPr>
            </w:pPr>
          </w:p>
          <w:p w:rsidR="004E3DD2" w:rsidRDefault="004E3DD2" w:rsidP="004E3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5-местн</w:t>
            </w:r>
          </w:p>
        </w:tc>
      </w:tr>
      <w:tr w:rsidR="004E3DD2" w:rsidRPr="00BD2FBA" w:rsidTr="00A54881">
        <w:trPr>
          <w:trHeight w:val="63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FFF00"/>
          </w:tcPr>
          <w:p w:rsidR="004E3DD2" w:rsidRPr="00BD2FBA" w:rsidRDefault="004E3DD2" w:rsidP="00B44982"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4E3DD2" w:rsidRPr="00DF506E" w:rsidRDefault="004E3DD2" w:rsidP="00B44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1701" w:type="dxa"/>
            <w:shd w:val="clear" w:color="auto" w:fill="FFFF00"/>
          </w:tcPr>
          <w:p w:rsidR="004E3DD2" w:rsidRDefault="004E3DD2" w:rsidP="00B44982">
            <w:pPr>
              <w:jc w:val="center"/>
            </w:pPr>
            <w:r>
              <w:t>23.05-31.05</w:t>
            </w:r>
          </w:p>
        </w:tc>
        <w:tc>
          <w:tcPr>
            <w:tcW w:w="1134" w:type="dxa"/>
            <w:shd w:val="clear" w:color="auto" w:fill="FFFF00"/>
          </w:tcPr>
          <w:p w:rsidR="004E3DD2" w:rsidRDefault="004E3DD2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1418" w:type="dxa"/>
            <w:shd w:val="clear" w:color="auto" w:fill="FFFF00"/>
          </w:tcPr>
          <w:p w:rsidR="004E3DD2" w:rsidRPr="00A77D22" w:rsidRDefault="004E3DD2" w:rsidP="00B44982">
            <w:pPr>
              <w:jc w:val="center"/>
              <w:rPr>
                <w:b/>
                <w:sz w:val="28"/>
                <w:szCs w:val="28"/>
              </w:rPr>
            </w:pPr>
            <w:r w:rsidRPr="00A77D22">
              <w:rPr>
                <w:b/>
                <w:sz w:val="28"/>
                <w:szCs w:val="28"/>
              </w:rPr>
              <w:t>8/9</w:t>
            </w:r>
          </w:p>
        </w:tc>
        <w:tc>
          <w:tcPr>
            <w:tcW w:w="1047" w:type="dxa"/>
          </w:tcPr>
          <w:p w:rsidR="004E3DD2" w:rsidRDefault="008D0954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E3DD2" w:rsidRDefault="008D0954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3DD2" w:rsidRDefault="008D0954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DD2" w:rsidRDefault="008D0954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Default="004E3DD2" w:rsidP="0020624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3DD2" w:rsidRDefault="008D0954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Default="004E3DD2" w:rsidP="008D095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E3DD2" w:rsidRPr="00BD2FBA" w:rsidTr="00A54881">
        <w:trPr>
          <w:trHeight w:val="286"/>
        </w:trPr>
        <w:tc>
          <w:tcPr>
            <w:tcW w:w="534" w:type="dxa"/>
            <w:shd w:val="clear" w:color="auto" w:fill="FFFF00"/>
          </w:tcPr>
          <w:p w:rsidR="004E3DD2" w:rsidRPr="00780006" w:rsidRDefault="004E3DD2" w:rsidP="00A14D8A">
            <w:r>
              <w:t xml:space="preserve">  1</w:t>
            </w:r>
          </w:p>
        </w:tc>
        <w:tc>
          <w:tcPr>
            <w:tcW w:w="850" w:type="dxa"/>
            <w:shd w:val="clear" w:color="auto" w:fill="FFFF00"/>
          </w:tcPr>
          <w:p w:rsidR="004E3DD2" w:rsidRPr="00780006" w:rsidRDefault="004E3DD2" w:rsidP="00A14D8A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  <w:shd w:val="clear" w:color="auto" w:fill="FFFF00"/>
          </w:tcPr>
          <w:p w:rsidR="004E3DD2" w:rsidRPr="00780006" w:rsidRDefault="004E3DD2" w:rsidP="00A14D8A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  <w:shd w:val="clear" w:color="auto" w:fill="FFFF00"/>
          </w:tcPr>
          <w:p w:rsidR="004E3DD2" w:rsidRPr="00780006" w:rsidRDefault="004E3DD2" w:rsidP="00A14D8A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  <w:shd w:val="clear" w:color="auto" w:fill="FFFF00"/>
          </w:tcPr>
          <w:p w:rsidR="004E3DD2" w:rsidRPr="008A4658" w:rsidRDefault="004E3DD2" w:rsidP="00FB411D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</w:t>
            </w:r>
          </w:p>
        </w:tc>
        <w:tc>
          <w:tcPr>
            <w:tcW w:w="1047" w:type="dxa"/>
          </w:tcPr>
          <w:p w:rsidR="004E3DD2" w:rsidRDefault="008D0954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8D095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E3DD2" w:rsidRDefault="00F2683A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8D0954">
              <w:rPr>
                <w:b/>
                <w:color w:val="FF0000"/>
                <w:sz w:val="28"/>
                <w:szCs w:val="28"/>
              </w:rPr>
              <w:t>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95187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3DD2" w:rsidRDefault="008D0954" w:rsidP="00A74A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D86B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DD2" w:rsidRDefault="008D0954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Default="004E3DD2" w:rsidP="008D095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3DD2" w:rsidRDefault="008D0954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Default="004E3DD2" w:rsidP="008D095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E3DD2" w:rsidRPr="00BD2FBA" w:rsidTr="00A54881">
        <w:trPr>
          <w:trHeight w:val="286"/>
        </w:trPr>
        <w:tc>
          <w:tcPr>
            <w:tcW w:w="534" w:type="dxa"/>
            <w:shd w:val="clear" w:color="auto" w:fill="FFFF00"/>
          </w:tcPr>
          <w:p w:rsidR="004E3DD2" w:rsidRPr="00E6450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4E3DD2" w:rsidRPr="00DF506E" w:rsidRDefault="004E3DD2" w:rsidP="00A14D8A">
            <w:pPr>
              <w:jc w:val="center"/>
            </w:pPr>
            <w:r>
              <w:t>05.06</w:t>
            </w:r>
          </w:p>
        </w:tc>
        <w:tc>
          <w:tcPr>
            <w:tcW w:w="1701" w:type="dxa"/>
            <w:shd w:val="clear" w:color="auto" w:fill="FFFF00"/>
          </w:tcPr>
          <w:p w:rsidR="004E3DD2" w:rsidRDefault="004E3DD2" w:rsidP="00A14D8A">
            <w:pPr>
              <w:jc w:val="center"/>
            </w:pPr>
            <w:r>
              <w:t>06.06 - 13.06</w:t>
            </w:r>
          </w:p>
        </w:tc>
        <w:tc>
          <w:tcPr>
            <w:tcW w:w="1134" w:type="dxa"/>
            <w:shd w:val="clear" w:color="auto" w:fill="FFFF00"/>
          </w:tcPr>
          <w:p w:rsidR="004E3DD2" w:rsidRDefault="004E3DD2" w:rsidP="00A14D8A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  <w:shd w:val="clear" w:color="auto" w:fill="FFFF00"/>
          </w:tcPr>
          <w:p w:rsidR="004E3DD2" w:rsidRPr="008B77BD" w:rsidRDefault="004E3DD2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 w:val="restart"/>
          </w:tcPr>
          <w:p w:rsidR="004E3DD2" w:rsidRPr="0098025C" w:rsidRDefault="004E3DD2" w:rsidP="006622E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A77D2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135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00"/>
          </w:tcPr>
          <w:p w:rsidR="004E3DD2" w:rsidRPr="0098025C" w:rsidRDefault="004E3DD2" w:rsidP="00A14D8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F2683A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75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20624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3DD2" w:rsidRPr="00BC60B7" w:rsidRDefault="004E3DD2" w:rsidP="00BC60B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20624E" w:rsidP="00BC60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57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4E3DD2" w:rsidP="00D86B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E3DD2" w:rsidRDefault="004E3DD2" w:rsidP="00FC640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6622E5" w:rsidP="00BC60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48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BC60B7" w:rsidRDefault="004E3DD2" w:rsidP="0020624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E3DD2" w:rsidRDefault="004E3DD2" w:rsidP="00FC640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E3DD2" w:rsidP="00BC60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6622E5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BC60B7" w:rsidRDefault="004E3DD2" w:rsidP="00D86BE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E3DD2" w:rsidRPr="00BD2FBA" w:rsidTr="00A54881">
        <w:trPr>
          <w:trHeight w:val="286"/>
        </w:trPr>
        <w:tc>
          <w:tcPr>
            <w:tcW w:w="534" w:type="dxa"/>
            <w:shd w:val="clear" w:color="auto" w:fill="FFFF00"/>
          </w:tcPr>
          <w:p w:rsidR="004E3DD2" w:rsidRPr="00E6450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  <w:shd w:val="clear" w:color="auto" w:fill="FFFF00"/>
          </w:tcPr>
          <w:p w:rsidR="004E3DD2" w:rsidRPr="00DF506E" w:rsidRDefault="004E3DD2" w:rsidP="00A14D8A">
            <w:pPr>
              <w:jc w:val="center"/>
            </w:pPr>
            <w:r>
              <w:t>12.06</w:t>
            </w:r>
          </w:p>
        </w:tc>
        <w:tc>
          <w:tcPr>
            <w:tcW w:w="1701" w:type="dxa"/>
            <w:shd w:val="clear" w:color="auto" w:fill="FFFF00"/>
          </w:tcPr>
          <w:p w:rsidR="004E3DD2" w:rsidRDefault="004E3DD2" w:rsidP="00A14D8A">
            <w:pPr>
              <w:jc w:val="center"/>
            </w:pPr>
            <w:r>
              <w:t>13.06 - 20.06</w:t>
            </w:r>
          </w:p>
        </w:tc>
        <w:tc>
          <w:tcPr>
            <w:tcW w:w="1134" w:type="dxa"/>
            <w:shd w:val="clear" w:color="auto" w:fill="FFFF00"/>
          </w:tcPr>
          <w:p w:rsidR="004E3DD2" w:rsidRDefault="004E3DD2" w:rsidP="00A14D8A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  <w:shd w:val="clear" w:color="auto" w:fill="FFFF00"/>
          </w:tcPr>
          <w:p w:rsidR="004E3DD2" w:rsidRPr="008B77BD" w:rsidRDefault="004E3DD2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Pr="0098025C" w:rsidRDefault="004E3DD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4E3DD2" w:rsidRPr="0098025C" w:rsidRDefault="004E3DD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E3DD2" w:rsidRPr="0098025C" w:rsidRDefault="004E3DD2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DD2" w:rsidRPr="0098025C" w:rsidRDefault="004E3DD2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3DD2" w:rsidRPr="0098025C" w:rsidRDefault="004E3DD2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DD2" w:rsidRPr="00BD2FBA" w:rsidTr="004E3DD2">
        <w:trPr>
          <w:trHeight w:val="286"/>
        </w:trPr>
        <w:tc>
          <w:tcPr>
            <w:tcW w:w="534" w:type="dxa"/>
          </w:tcPr>
          <w:p w:rsidR="004E3DD2" w:rsidRPr="00E6450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4E3DD2" w:rsidRPr="008B77BD" w:rsidRDefault="004E3DD2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 w:val="restart"/>
          </w:tcPr>
          <w:p w:rsidR="004E3DD2" w:rsidRPr="00D57364" w:rsidRDefault="004E3DD2" w:rsidP="006622E5">
            <w:pPr>
              <w:jc w:val="center"/>
              <w:rPr>
                <w:b/>
                <w:sz w:val="16"/>
                <w:szCs w:val="16"/>
              </w:rPr>
            </w:pPr>
          </w:p>
          <w:p w:rsidR="004E3DD2" w:rsidRPr="00D57364" w:rsidRDefault="00A77D2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140</w:t>
            </w:r>
            <w:r w:rsidR="004E3DD2"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A77D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1" type="#_x0000_t32" style="position:absolute;left:0;text-align:left;margin-left:-1.05pt;margin-top:6.2pt;width:41.8pt;height:0;z-index:251974656" o:connectortype="straight"/>
              </w:pict>
            </w:r>
            <w:r w:rsidR="00A77D22">
              <w:rPr>
                <w:b/>
                <w:sz w:val="28"/>
                <w:szCs w:val="28"/>
              </w:rPr>
              <w:t>146</w:t>
            </w:r>
            <w:r w:rsidR="004E3DD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</w:tcPr>
          <w:p w:rsidR="004E3DD2" w:rsidRPr="00D57364" w:rsidRDefault="004E3DD2" w:rsidP="00FB411D">
            <w:pPr>
              <w:jc w:val="center"/>
              <w:rPr>
                <w:b/>
                <w:sz w:val="16"/>
                <w:szCs w:val="16"/>
              </w:rPr>
            </w:pPr>
          </w:p>
          <w:p w:rsidR="004E3DD2" w:rsidRPr="00D57364" w:rsidRDefault="00494D4E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76</w:t>
            </w:r>
            <w:r w:rsidR="004E3DD2"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494D4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sz w:val="16"/>
                <w:szCs w:val="16"/>
              </w:rPr>
              <w:pict>
                <v:shape id="_x0000_s1262" type="#_x0000_t32" style="position:absolute;left:0;text-align:left;margin-left:.35pt;margin-top:6.2pt;width:41.8pt;height:0;z-index:251955200" o:connectortype="straight"/>
              </w:pict>
            </w:r>
            <w:r w:rsidR="004E3DD2">
              <w:rPr>
                <w:b/>
                <w:sz w:val="28"/>
                <w:szCs w:val="28"/>
              </w:rPr>
              <w:t>7</w:t>
            </w:r>
            <w:r w:rsidR="00494D4E">
              <w:rPr>
                <w:b/>
                <w:sz w:val="28"/>
                <w:szCs w:val="28"/>
              </w:rPr>
              <w:t>9</w:t>
            </w:r>
            <w:r w:rsidR="004E3DD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4E3DD2" w:rsidRDefault="001E56FC" w:rsidP="000F4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="006622E5">
              <w:rPr>
                <w:b/>
                <w:color w:val="FF0000"/>
                <w:sz w:val="28"/>
                <w:szCs w:val="28"/>
              </w:rPr>
              <w:t>5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D86B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63" type="#_x0000_t32" style="position:absolute;left:0;text-align:left;margin-left:4.4pt;margin-top:7.4pt;width:41.8pt;height:0;z-index:251956224" o:connectortype="straight"/>
              </w:pict>
            </w:r>
            <w:r w:rsidR="001E56FC">
              <w:rPr>
                <w:b/>
                <w:sz w:val="28"/>
                <w:szCs w:val="28"/>
              </w:rPr>
              <w:t>69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</w:tcPr>
          <w:p w:rsidR="004E3DD2" w:rsidRDefault="004E3DD2" w:rsidP="000F460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E3DD2" w:rsidP="000F4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1E56FC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1E56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64" type="#_x0000_t32" style="position:absolute;left:0;text-align:left;margin-left:4.4pt;margin-top:7.4pt;width:41.8pt;height:0;z-index:251957248" o:connectortype="straight"/>
              </w:pict>
            </w:r>
            <w:r w:rsidR="004E3DD2">
              <w:rPr>
                <w:b/>
                <w:sz w:val="28"/>
                <w:szCs w:val="28"/>
              </w:rPr>
              <w:t>5</w:t>
            </w:r>
            <w:r w:rsidR="001E56FC">
              <w:rPr>
                <w:b/>
                <w:sz w:val="28"/>
                <w:szCs w:val="28"/>
              </w:rPr>
              <w:t>8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</w:tcPr>
          <w:p w:rsidR="004E3DD2" w:rsidRPr="00163583" w:rsidRDefault="004E3DD2" w:rsidP="009507D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E3DD2" w:rsidP="001635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667D97">
              <w:rPr>
                <w:b/>
                <w:color w:val="FF0000"/>
                <w:sz w:val="28"/>
                <w:szCs w:val="28"/>
              </w:rPr>
              <w:t>8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D86B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65" type="#_x0000_t32" style="position:absolute;left:0;text-align:left;margin-left:4.4pt;margin-top:7.4pt;width:41.8pt;height:0;z-index:251958272" o:connectortype="straight"/>
              </w:pict>
            </w:r>
            <w:r w:rsidR="004E3DD2">
              <w:rPr>
                <w:b/>
                <w:sz w:val="28"/>
                <w:szCs w:val="28"/>
              </w:rPr>
              <w:t>500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4E3DD2" w:rsidRPr="00BD2FBA" w:rsidTr="004E3DD2">
        <w:trPr>
          <w:trHeight w:val="562"/>
        </w:trPr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Pr="00D74A41" w:rsidRDefault="004E3DD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DD2" w:rsidRPr="00D74A41" w:rsidRDefault="004E3DD2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E3DD2" w:rsidRPr="00D74A41" w:rsidRDefault="004E3DD2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DD2" w:rsidRPr="00D74A41" w:rsidRDefault="004E3DD2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3DD2" w:rsidRPr="00D74A41" w:rsidRDefault="004E3DD2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DD2" w:rsidRPr="00BD2FBA" w:rsidTr="006622E5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 w:val="restart"/>
            <w:vAlign w:val="center"/>
          </w:tcPr>
          <w:p w:rsidR="004E3DD2" w:rsidRPr="00D57364" w:rsidRDefault="00A77D2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143</w:t>
            </w:r>
            <w:r w:rsidR="004E3DD2">
              <w:rPr>
                <w:b/>
                <w:color w:val="FF0000"/>
                <w:sz w:val="28"/>
                <w:szCs w:val="28"/>
              </w:rPr>
              <w:t>0</w:t>
            </w:r>
            <w:r w:rsidR="004E3DD2"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4E3DD2" w:rsidRPr="00D74A41" w:rsidRDefault="00C44CE3" w:rsidP="006622E5">
            <w:pPr>
              <w:jc w:val="center"/>
              <w:rPr>
                <w:b/>
                <w:sz w:val="28"/>
                <w:szCs w:val="28"/>
              </w:rPr>
            </w:pPr>
            <w:r w:rsidRPr="00C44CE3">
              <w:rPr>
                <w:b/>
                <w:noProof/>
                <w:sz w:val="16"/>
                <w:szCs w:val="16"/>
              </w:rPr>
              <w:pict>
                <v:shape id="_x0000_s1282" type="#_x0000_t32" style="position:absolute;left:0;text-align:left;margin-left:.2pt;margin-top:6.65pt;width:41.8pt;height:0;z-index:251975680" o:connectortype="straight"/>
              </w:pict>
            </w:r>
            <w:r w:rsidR="00A77D22">
              <w:rPr>
                <w:b/>
                <w:sz w:val="28"/>
                <w:szCs w:val="28"/>
              </w:rPr>
              <w:t>14</w:t>
            </w:r>
            <w:r w:rsidR="004E3DD2">
              <w:rPr>
                <w:b/>
                <w:sz w:val="28"/>
                <w:szCs w:val="28"/>
              </w:rPr>
              <w:t>8</w:t>
            </w:r>
            <w:r w:rsidR="004E3DD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4E3DD2" w:rsidRPr="00D57364" w:rsidRDefault="00494D4E" w:rsidP="008B77B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83</w:t>
            </w:r>
            <w:r w:rsidR="004E3DD2">
              <w:rPr>
                <w:b/>
                <w:color w:val="FF0000"/>
                <w:sz w:val="28"/>
                <w:szCs w:val="28"/>
              </w:rPr>
              <w:t>0</w:t>
            </w:r>
            <w:r w:rsidR="004E3DD2"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4E3DD2" w:rsidRPr="00D74A41" w:rsidRDefault="00C44CE3" w:rsidP="00A14D8A">
            <w:pPr>
              <w:jc w:val="center"/>
              <w:rPr>
                <w:b/>
                <w:sz w:val="28"/>
                <w:szCs w:val="28"/>
              </w:rPr>
            </w:pPr>
            <w:r w:rsidRPr="00C44CE3">
              <w:rPr>
                <w:b/>
                <w:noProof/>
                <w:sz w:val="16"/>
                <w:szCs w:val="16"/>
              </w:rPr>
              <w:pict>
                <v:shape id="_x0000_s1266" type="#_x0000_t32" style="position:absolute;left:0;text-align:left;margin-left:.8pt;margin-top:6.65pt;width:41.8pt;height:0;z-index:251959296" o:connectortype="straight"/>
              </w:pict>
            </w:r>
            <w:r w:rsidR="00494D4E">
              <w:rPr>
                <w:b/>
                <w:sz w:val="28"/>
                <w:szCs w:val="28"/>
              </w:rPr>
              <w:t>8</w:t>
            </w:r>
            <w:r w:rsidR="004E3DD2">
              <w:rPr>
                <w:b/>
                <w:sz w:val="28"/>
                <w:szCs w:val="28"/>
              </w:rPr>
              <w:t>8</w:t>
            </w:r>
            <w:r w:rsidR="004E3DD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4E3DD2" w:rsidRDefault="001E56FC" w:rsidP="000F4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D74A41" w:rsidRDefault="00C44CE3" w:rsidP="00163583">
            <w:pPr>
              <w:jc w:val="center"/>
              <w:rPr>
                <w:b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67" type="#_x0000_t32" style="position:absolute;left:0;text-align:left;margin-left:4.4pt;margin-top:7.4pt;width:41.8pt;height:0;z-index:251960320" o:connectortype="straight"/>
              </w:pict>
            </w:r>
            <w:r w:rsidR="001E56FC">
              <w:rPr>
                <w:b/>
                <w:sz w:val="28"/>
                <w:szCs w:val="28"/>
              </w:rPr>
              <w:t>7</w:t>
            </w:r>
            <w:r w:rsidR="004E3DD2">
              <w:rPr>
                <w:b/>
                <w:sz w:val="28"/>
                <w:szCs w:val="28"/>
              </w:rPr>
              <w:t>20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</w:tcPr>
          <w:p w:rsidR="004E3DD2" w:rsidRDefault="004E3DD2" w:rsidP="000F460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5</w:t>
            </w:r>
            <w:r w:rsidR="001E56FC">
              <w:rPr>
                <w:b/>
                <w:color w:val="FF0000"/>
                <w:sz w:val="28"/>
                <w:szCs w:val="28"/>
              </w:rPr>
              <w:t>70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  <w:p w:rsidR="004E3DD2" w:rsidRPr="00D74A41" w:rsidRDefault="00C44CE3" w:rsidP="00213A2B">
            <w:pPr>
              <w:jc w:val="center"/>
              <w:rPr>
                <w:b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68" type="#_x0000_t32" style="position:absolute;left:0;text-align:left;margin-left:4.4pt;margin-top:7.4pt;width:41.8pt;height:0;z-index:251961344" o:connectortype="straight"/>
              </w:pict>
            </w:r>
            <w:r w:rsidR="001E56FC">
              <w:rPr>
                <w:b/>
                <w:sz w:val="28"/>
                <w:szCs w:val="28"/>
              </w:rPr>
              <w:t>620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</w:tcPr>
          <w:p w:rsidR="004E3DD2" w:rsidRDefault="00667D97" w:rsidP="000F4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0F4608" w:rsidRDefault="00C44CE3" w:rsidP="00A640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69" type="#_x0000_t32" style="position:absolute;left:0;text-align:left;margin-left:4.4pt;margin-top:7.4pt;width:41.8pt;height:0;z-index:251962368" o:connectortype="straight"/>
              </w:pict>
            </w:r>
            <w:r w:rsidR="004E3DD2">
              <w:rPr>
                <w:b/>
                <w:sz w:val="28"/>
                <w:szCs w:val="28"/>
              </w:rPr>
              <w:t>530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4E3DD2" w:rsidRPr="00D74A41" w:rsidRDefault="004E3DD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3DD2" w:rsidRPr="00D74A41" w:rsidRDefault="004E3DD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DD2" w:rsidRPr="00D74A41" w:rsidRDefault="004E3DD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3DD2" w:rsidRPr="00D74A41" w:rsidRDefault="004E3DD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3DD2" w:rsidRPr="00D74A41" w:rsidRDefault="004E3DD2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 w:val="restart"/>
          </w:tcPr>
          <w:p w:rsidR="004E3DD2" w:rsidRPr="00D74A41" w:rsidRDefault="004E3DD2" w:rsidP="006622E5">
            <w:pPr>
              <w:jc w:val="center"/>
              <w:rPr>
                <w:b/>
                <w:sz w:val="28"/>
                <w:szCs w:val="28"/>
              </w:rPr>
            </w:pPr>
          </w:p>
          <w:p w:rsidR="004E3DD2" w:rsidRPr="00F25D24" w:rsidRDefault="00A77D22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145</w:t>
            </w:r>
            <w:r w:rsidR="004E3DD2"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D74A41" w:rsidRDefault="00C44CE3" w:rsidP="00A77D22">
            <w:pPr>
              <w:jc w:val="center"/>
              <w:rPr>
                <w:b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28"/>
                <w:szCs w:val="28"/>
              </w:rPr>
              <w:pict>
                <v:shape id="_x0000_s1283" type="#_x0000_t32" style="position:absolute;left:0;text-align:left;margin-left:-1.05pt;margin-top:7.4pt;width:41.8pt;height:0;z-index:251976704" o:connectortype="straight"/>
              </w:pict>
            </w:r>
            <w:r w:rsidR="00A77D22">
              <w:rPr>
                <w:b/>
                <w:sz w:val="28"/>
                <w:szCs w:val="28"/>
              </w:rPr>
              <w:t>150</w:t>
            </w:r>
            <w:r w:rsidR="004E3DD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</w:tcPr>
          <w:p w:rsidR="004E3DD2" w:rsidRPr="00D74A41" w:rsidRDefault="004E3DD2" w:rsidP="00FB411D">
            <w:pPr>
              <w:jc w:val="center"/>
              <w:rPr>
                <w:b/>
                <w:sz w:val="28"/>
                <w:szCs w:val="28"/>
              </w:rPr>
            </w:pPr>
          </w:p>
          <w:p w:rsidR="004E3DD2" w:rsidRPr="00F25D24" w:rsidRDefault="00494D4E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93</w:t>
            </w:r>
            <w:r w:rsidR="004E3DD2"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D74A41" w:rsidRDefault="00C44CE3" w:rsidP="00D86BE5">
            <w:pPr>
              <w:jc w:val="center"/>
              <w:rPr>
                <w:b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28"/>
                <w:szCs w:val="28"/>
              </w:rPr>
              <w:pict>
                <v:shape id="_x0000_s1270" type="#_x0000_t32" style="position:absolute;left:0;text-align:left;margin-left:.35pt;margin-top:5.05pt;width:41.8pt;height:0;z-index:251963392" o:connectortype="straight"/>
              </w:pict>
            </w:r>
            <w:r w:rsidR="00494D4E">
              <w:rPr>
                <w:b/>
                <w:sz w:val="28"/>
                <w:szCs w:val="28"/>
              </w:rPr>
              <w:t>98</w:t>
            </w:r>
            <w:r w:rsidR="004E3DD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DD2" w:rsidRDefault="001E56FC" w:rsidP="000F4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75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0F4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71" type="#_x0000_t32" style="position:absolute;left:0;text-align:left;margin-left:4.4pt;margin-top:7.4pt;width:41.8pt;height:0;z-index:251964416" o:connectortype="straight"/>
              </w:pict>
            </w:r>
            <w:r w:rsidR="004E3DD2">
              <w:rPr>
                <w:b/>
                <w:sz w:val="28"/>
                <w:szCs w:val="28"/>
              </w:rPr>
              <w:t>7</w:t>
            </w:r>
            <w:r w:rsidR="001E56FC">
              <w:rPr>
                <w:b/>
                <w:sz w:val="28"/>
                <w:szCs w:val="28"/>
              </w:rPr>
              <w:t>9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  <w:p w:rsidR="004E3DD2" w:rsidRPr="0040057D" w:rsidRDefault="004E3DD2" w:rsidP="000F4608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3DD2" w:rsidRDefault="004E3DD2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E3DD2" w:rsidRDefault="001E56FC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64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72" type="#_x0000_t32" style="position:absolute;left:0;text-align:left;margin-left:4.4pt;margin-top:7.4pt;width:41.8pt;height:0;z-index:251965440" o:connectortype="straight"/>
              </w:pict>
            </w:r>
            <w:r w:rsidR="004E3DD2">
              <w:rPr>
                <w:b/>
                <w:sz w:val="28"/>
                <w:szCs w:val="28"/>
              </w:rPr>
              <w:t>6</w:t>
            </w:r>
            <w:r w:rsidR="001E56FC">
              <w:rPr>
                <w:b/>
                <w:sz w:val="28"/>
                <w:szCs w:val="28"/>
              </w:rPr>
              <w:t>8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  <w:p w:rsidR="004E3DD2" w:rsidRPr="0040057D" w:rsidRDefault="004E3DD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3DD2" w:rsidRDefault="004E3DD2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E3DD2" w:rsidRDefault="004E3DD2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667D97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7061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73" type="#_x0000_t32" style="position:absolute;left:0;text-align:left;margin-left:4.4pt;margin-top:7.4pt;width:41.8pt;height:0;z-index:251966464" o:connectortype="straight"/>
              </w:pict>
            </w:r>
            <w:r w:rsidR="00667D97">
              <w:rPr>
                <w:b/>
                <w:sz w:val="28"/>
                <w:szCs w:val="28"/>
              </w:rPr>
              <w:t>60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  <w:p w:rsidR="004E3DD2" w:rsidRPr="0040057D" w:rsidRDefault="004E3DD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Pr="0038041D" w:rsidRDefault="004E3DD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</w:tcPr>
          <w:p w:rsidR="004E3DD2" w:rsidRPr="0038041D" w:rsidRDefault="004E3DD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3DD2" w:rsidRPr="0038041D" w:rsidRDefault="004E3DD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</w:tcPr>
          <w:p w:rsidR="004E3DD2" w:rsidRPr="0038041D" w:rsidRDefault="004E3DD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76" w:type="dxa"/>
            <w:vMerge/>
          </w:tcPr>
          <w:p w:rsidR="004E3DD2" w:rsidRPr="0038041D" w:rsidRDefault="004E3DD2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3DD2" w:rsidRPr="0038041D" w:rsidRDefault="004E3DD2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</w:tcPr>
          <w:p w:rsidR="00A77D22" w:rsidRDefault="00A77D22" w:rsidP="00A77D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13500</w:t>
            </w:r>
          </w:p>
          <w:p w:rsidR="004E3DD2" w:rsidRPr="0038041D" w:rsidRDefault="00C44CE3" w:rsidP="00AE512D">
            <w:pPr>
              <w:jc w:val="center"/>
              <w:rPr>
                <w:color w:val="000000"/>
                <w:sz w:val="36"/>
                <w:szCs w:val="36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86" type="#_x0000_t32" style="position:absolute;left:0;text-align:left;margin-left:-.4pt;margin-top:7.05pt;width:41.8pt;height:0;z-index:251980800" o:connectortype="straight"/>
              </w:pict>
            </w:r>
            <w:r w:rsidR="00A77D22">
              <w:rPr>
                <w:b/>
                <w:sz w:val="28"/>
                <w:szCs w:val="28"/>
              </w:rPr>
              <w:t>14</w:t>
            </w:r>
            <w:r w:rsidR="00AE512D">
              <w:rPr>
                <w:b/>
                <w:sz w:val="28"/>
                <w:szCs w:val="28"/>
              </w:rPr>
              <w:t>0</w:t>
            </w:r>
            <w:r w:rsidR="00A77D22">
              <w:rPr>
                <w:b/>
                <w:sz w:val="28"/>
                <w:szCs w:val="28"/>
              </w:rPr>
              <w:t>0</w:t>
            </w:r>
            <w:r w:rsidR="00A77D2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3DD2" w:rsidRPr="00D57364" w:rsidRDefault="00494D4E" w:rsidP="00D86B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74</w:t>
            </w:r>
            <w:r w:rsidR="004E3DD2"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8041D" w:rsidRDefault="00C44CE3" w:rsidP="00494D4E">
            <w:pPr>
              <w:jc w:val="center"/>
              <w:rPr>
                <w:color w:val="000000"/>
                <w:sz w:val="36"/>
                <w:szCs w:val="36"/>
              </w:rPr>
            </w:pPr>
            <w:r w:rsidRPr="00C44CE3">
              <w:rPr>
                <w:b/>
                <w:noProof/>
                <w:sz w:val="16"/>
                <w:szCs w:val="16"/>
              </w:rPr>
              <w:pict>
                <v:shape id="_x0000_s1251" type="#_x0000_t32" style="position:absolute;left:0;text-align:left;margin-left:.8pt;margin-top:6.2pt;width:41.8pt;height:0;z-index:251943936" o:connectortype="straight"/>
              </w:pict>
            </w:r>
            <w:r w:rsidR="004E3DD2">
              <w:rPr>
                <w:b/>
                <w:sz w:val="28"/>
                <w:szCs w:val="28"/>
              </w:rPr>
              <w:t>7</w:t>
            </w:r>
            <w:r w:rsidR="00494D4E">
              <w:rPr>
                <w:b/>
                <w:sz w:val="28"/>
                <w:szCs w:val="28"/>
              </w:rPr>
              <w:t>8</w:t>
            </w:r>
            <w:r w:rsidR="004E3DD2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DD2" w:rsidRDefault="004E3DD2" w:rsidP="0016358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1E56FC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40057D" w:rsidRDefault="00C44CE3" w:rsidP="001E56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50" type="#_x0000_t32" style="position:absolute;left:0;text-align:left;margin-left:4.4pt;margin-top:7.4pt;width:41.8pt;height:0;z-index:251942912" o:connectortype="straight"/>
              </w:pict>
            </w:r>
            <w:r w:rsidR="00AE512D">
              <w:rPr>
                <w:b/>
                <w:sz w:val="28"/>
                <w:szCs w:val="28"/>
              </w:rPr>
              <w:t>60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DD2" w:rsidRDefault="00B520EC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48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B520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52" type="#_x0000_t32" style="position:absolute;left:0;text-align:left;margin-left:4.4pt;margin-top:7.4pt;width:41.8pt;height:0;z-index:251944960" o:connectortype="straight"/>
              </w:pict>
            </w:r>
            <w:r w:rsidR="004E3DD2">
              <w:rPr>
                <w:b/>
                <w:sz w:val="28"/>
                <w:szCs w:val="28"/>
              </w:rPr>
              <w:t>5</w:t>
            </w:r>
            <w:r w:rsidR="00B520EC">
              <w:rPr>
                <w:b/>
                <w:sz w:val="28"/>
                <w:szCs w:val="28"/>
              </w:rPr>
              <w:t>3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3DD2" w:rsidRDefault="004E3DD2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B520EC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53" type="#_x0000_t32" style="position:absolute;left:0;text-align:left;margin-left:4.4pt;margin-top:7.4pt;width:41.8pt;height:0;z-index:251945984" o:connectortype="straight"/>
              </w:pict>
            </w:r>
            <w:r w:rsidR="004E3DD2">
              <w:rPr>
                <w:b/>
                <w:sz w:val="28"/>
                <w:szCs w:val="28"/>
              </w:rPr>
              <w:t>490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4E3DD2" w:rsidRPr="00BD2FBA" w:rsidTr="004E3DD2"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 w:val="restart"/>
          </w:tcPr>
          <w:p w:rsidR="004E3DD2" w:rsidRPr="0098025C" w:rsidRDefault="004E3DD2" w:rsidP="006622E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94D4E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  <w:p w:rsidR="004E3DD2" w:rsidRPr="00314DF0" w:rsidRDefault="00C44CE3" w:rsidP="006622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85" type="#_x0000_t32" style="position:absolute;left:0;text-align:left;margin-left:-1.05pt;margin-top:7pt;width:41.8pt;height:0;z-index:251978752" o:connectortype="straight"/>
              </w:pict>
            </w:r>
            <w:r w:rsidR="00494D4E">
              <w:rPr>
                <w:b/>
                <w:sz w:val="28"/>
                <w:szCs w:val="28"/>
              </w:rPr>
              <w:t>9</w:t>
            </w:r>
            <w:r w:rsidR="004E3DD2">
              <w:rPr>
                <w:b/>
                <w:sz w:val="28"/>
                <w:szCs w:val="28"/>
              </w:rPr>
              <w:t>40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</w:tcPr>
          <w:p w:rsidR="004E3DD2" w:rsidRPr="0098025C" w:rsidRDefault="004E3DD2" w:rsidP="00A14D8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94D4E" w:rsidP="0040057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70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AE512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74" type="#_x0000_t32" style="position:absolute;left:0;text-align:left;margin-left:.8pt;margin-top:8.4pt;width:41.8pt;height:0;z-index:251967488" o:connectortype="straight"/>
              </w:pict>
            </w:r>
            <w:r w:rsidR="00494D4E">
              <w:rPr>
                <w:b/>
                <w:sz w:val="28"/>
                <w:szCs w:val="28"/>
              </w:rPr>
              <w:t>7</w:t>
            </w:r>
            <w:r w:rsidR="00AE512D">
              <w:rPr>
                <w:b/>
                <w:sz w:val="28"/>
                <w:szCs w:val="28"/>
              </w:rPr>
              <w:t>4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E3DD2" w:rsidRDefault="001E56FC" w:rsidP="00D86B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</w:t>
            </w:r>
            <w:r w:rsidR="004E3DD2"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314DF0" w:rsidRDefault="00C44CE3" w:rsidP="00AE512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4CE3">
              <w:rPr>
                <w:b/>
                <w:noProof/>
                <w:color w:val="FF0000"/>
                <w:sz w:val="16"/>
                <w:szCs w:val="16"/>
              </w:rPr>
              <w:pict>
                <v:shape id="_x0000_s1275" type="#_x0000_t32" style="position:absolute;left:0;text-align:left;margin-left:4.4pt;margin-top:7.4pt;width:41.8pt;height:0;z-index:251968512" o:connectortype="straight"/>
              </w:pict>
            </w:r>
            <w:r w:rsidR="004E3DD2">
              <w:rPr>
                <w:b/>
                <w:sz w:val="28"/>
                <w:szCs w:val="28"/>
              </w:rPr>
              <w:t>5</w:t>
            </w:r>
            <w:r w:rsidR="00AE512D">
              <w:rPr>
                <w:b/>
                <w:sz w:val="28"/>
                <w:szCs w:val="28"/>
              </w:rPr>
              <w:t>5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3DD2" w:rsidRDefault="004E3DD2" w:rsidP="00A14D8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E3DD2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B520EC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BC60B7" w:rsidRDefault="00C44CE3" w:rsidP="00B520E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pict>
                <v:shape id="_x0000_s1276" type="#_x0000_t32" style="position:absolute;left:0;text-align:left;margin-left:4.4pt;margin-top:7pt;width:41.8pt;height:0;z-index:251969536" o:connectortype="straight"/>
              </w:pict>
            </w:r>
            <w:r w:rsidR="001E56FC">
              <w:rPr>
                <w:b/>
                <w:sz w:val="28"/>
                <w:szCs w:val="28"/>
              </w:rPr>
              <w:t>5</w:t>
            </w:r>
            <w:r w:rsidR="00B520EC">
              <w:rPr>
                <w:b/>
                <w:sz w:val="28"/>
                <w:szCs w:val="28"/>
              </w:rPr>
              <w:t>0</w:t>
            </w:r>
            <w:r w:rsidR="004E3DD2">
              <w:rPr>
                <w:b/>
                <w:sz w:val="28"/>
                <w:szCs w:val="28"/>
              </w:rPr>
              <w:t>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3DD2" w:rsidRDefault="004E3DD2" w:rsidP="00A14D8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3DD2" w:rsidRDefault="004E3DD2" w:rsidP="00A14D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B520EC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00</w:t>
            </w:r>
          </w:p>
          <w:p w:rsidR="004E3DD2" w:rsidRPr="00BC60B7" w:rsidRDefault="00C44CE3" w:rsidP="00A14D8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pict>
                <v:shape id="_x0000_s1277" type="#_x0000_t32" style="position:absolute;left:0;text-align:left;margin-left:6.35pt;margin-top:7.05pt;width:41.8pt;height:0;z-index:251970560" o:connectortype="straight"/>
              </w:pict>
            </w:r>
            <w:r w:rsidR="004E3DD2">
              <w:rPr>
                <w:b/>
                <w:sz w:val="28"/>
                <w:szCs w:val="28"/>
              </w:rPr>
              <w:t>480</w:t>
            </w:r>
            <w:r w:rsidR="004E3DD2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4E3DD2" w:rsidRPr="00BD2FBA" w:rsidTr="004E3DD2">
        <w:trPr>
          <w:trHeight w:val="719"/>
        </w:trPr>
        <w:tc>
          <w:tcPr>
            <w:tcW w:w="534" w:type="dxa"/>
          </w:tcPr>
          <w:p w:rsidR="004E3DD2" w:rsidRPr="00AF0A26" w:rsidRDefault="004E3DD2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4E3DD2" w:rsidRPr="008429D1" w:rsidRDefault="004E3DD2" w:rsidP="00A14D8A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4E3DD2" w:rsidRPr="008429D1" w:rsidRDefault="004E3DD2" w:rsidP="00A14D8A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4E3DD2" w:rsidRPr="008429D1" w:rsidRDefault="004E3DD2" w:rsidP="00A14D8A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4E3DD2" w:rsidRPr="008B77BD" w:rsidRDefault="004E3DD2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047" w:type="dxa"/>
            <w:vMerge/>
          </w:tcPr>
          <w:p w:rsidR="004E3DD2" w:rsidRDefault="004E3DD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DD2" w:rsidRDefault="004E3DD2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E3DD2" w:rsidRPr="00985B85" w:rsidRDefault="004E3DD2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E3DD2" w:rsidRPr="00985B85" w:rsidRDefault="004E3DD2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E3DD2" w:rsidRPr="00985B85" w:rsidRDefault="004E3DD2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A64050" w:rsidRDefault="002841B5" w:rsidP="003C13A8">
      <w:pPr>
        <w:rPr>
          <w:b/>
          <w:color w:val="FF0000"/>
        </w:rPr>
      </w:pPr>
      <w:r w:rsidRPr="002841B5">
        <w:rPr>
          <w:b/>
          <w:color w:val="FF0000"/>
        </w:rPr>
        <w:t xml:space="preserve">       </w:t>
      </w:r>
    </w:p>
    <w:p w:rsidR="003C13A8" w:rsidRDefault="006E3834" w:rsidP="003C13A8">
      <w:r w:rsidRPr="007A174E">
        <w:rPr>
          <w:b/>
          <w:u w:val="single"/>
        </w:rPr>
        <w:t>В стоимость включено</w:t>
      </w:r>
      <w:r w:rsidR="00472E3B">
        <w:t xml:space="preserve">: проживание 1 неделю в гостевом комплексе </w:t>
      </w:r>
      <w:r w:rsidR="00A64050">
        <w:t xml:space="preserve"> </w:t>
      </w:r>
      <w:r>
        <w:t xml:space="preserve">и </w:t>
      </w:r>
      <w:r w:rsidRPr="002F7C86">
        <w:t>страховка на весь период отдыха</w:t>
      </w:r>
      <w:r>
        <w:t>.</w:t>
      </w:r>
    </w:p>
    <w:p w:rsidR="00FE2EAD" w:rsidRDefault="00FE2EAD" w:rsidP="003C13A8">
      <w:r>
        <w:t xml:space="preserve">       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Pr="00FE2EAD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6E3834" w:rsidRDefault="006E3834" w:rsidP="00EC3471">
      <w:pPr>
        <w:ind w:left="284"/>
        <w:jc w:val="both"/>
      </w:pPr>
    </w:p>
    <w:p w:rsidR="00DE4B0B" w:rsidRDefault="00A54881" w:rsidP="00CB30B6">
      <w:pPr>
        <w:rPr>
          <w:b/>
        </w:rPr>
      </w:pPr>
      <w:r w:rsidRPr="00A54881">
        <w:rPr>
          <w:b/>
          <w:i/>
          <w:color w:val="FF0000"/>
          <w:u w:val="single"/>
        </w:rPr>
        <w:t>Условия акции</w:t>
      </w:r>
      <w:r w:rsidRPr="00A54881">
        <w:rPr>
          <w:b/>
          <w:i/>
          <w:color w:val="FF0000"/>
        </w:rPr>
        <w:t>!!!:</w:t>
      </w:r>
      <w:r>
        <w:rPr>
          <w:b/>
        </w:rPr>
        <w:t xml:space="preserve">  Третья путевка предоставляется при оплате по цене двухместного номера + оплата проезда по тарифу взрослого или льготного.  Акция распространяется на заезды: 0,1,2,3.</w:t>
      </w:r>
    </w:p>
    <w:p w:rsidR="00A54881" w:rsidRDefault="00A54881" w:rsidP="00CB30B6">
      <w:pPr>
        <w:rPr>
          <w:b/>
        </w:rPr>
      </w:pPr>
      <w:r>
        <w:rPr>
          <w:b/>
        </w:rPr>
        <w:t>Е</w:t>
      </w:r>
      <w:r w:rsidR="0023038B">
        <w:rPr>
          <w:b/>
        </w:rPr>
        <w:t>сли</w:t>
      </w:r>
      <w:r>
        <w:rPr>
          <w:b/>
        </w:rPr>
        <w:t xml:space="preserve"> В</w:t>
      </w:r>
      <w:r w:rsidR="0023038B">
        <w:rPr>
          <w:b/>
        </w:rPr>
        <w:t>ас</w:t>
      </w:r>
      <w:r>
        <w:rPr>
          <w:b/>
        </w:rPr>
        <w:t xml:space="preserve"> 4-5 человек условия АКЦИИ узнавайте в офисе нашей компании!!!</w:t>
      </w:r>
    </w:p>
    <w:sectPr w:rsidR="00A54881" w:rsidSect="00A54881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1098A"/>
    <w:rsid w:val="00015F96"/>
    <w:rsid w:val="00023281"/>
    <w:rsid w:val="00034E2C"/>
    <w:rsid w:val="00052038"/>
    <w:rsid w:val="0007044D"/>
    <w:rsid w:val="000935D1"/>
    <w:rsid w:val="000B505A"/>
    <w:rsid w:val="000B6E40"/>
    <w:rsid w:val="000C7139"/>
    <w:rsid w:val="000D5A74"/>
    <w:rsid w:val="000E045E"/>
    <w:rsid w:val="000E492A"/>
    <w:rsid w:val="000E6B0A"/>
    <w:rsid w:val="000F05CB"/>
    <w:rsid w:val="000F2A3B"/>
    <w:rsid w:val="000F4608"/>
    <w:rsid w:val="000F4CAE"/>
    <w:rsid w:val="00116AB8"/>
    <w:rsid w:val="00116EDA"/>
    <w:rsid w:val="00123D9F"/>
    <w:rsid w:val="00130325"/>
    <w:rsid w:val="001416F5"/>
    <w:rsid w:val="001465FB"/>
    <w:rsid w:val="001471BB"/>
    <w:rsid w:val="001573D0"/>
    <w:rsid w:val="00163583"/>
    <w:rsid w:val="00165FE3"/>
    <w:rsid w:val="001729A2"/>
    <w:rsid w:val="00175CA9"/>
    <w:rsid w:val="00191A29"/>
    <w:rsid w:val="00191ED5"/>
    <w:rsid w:val="001B0924"/>
    <w:rsid w:val="001C13B5"/>
    <w:rsid w:val="001E45C8"/>
    <w:rsid w:val="001E56FC"/>
    <w:rsid w:val="001E6405"/>
    <w:rsid w:val="00201E10"/>
    <w:rsid w:val="0020624E"/>
    <w:rsid w:val="00207F85"/>
    <w:rsid w:val="0021232D"/>
    <w:rsid w:val="00213A2B"/>
    <w:rsid w:val="00215F02"/>
    <w:rsid w:val="0023038B"/>
    <w:rsid w:val="002363E4"/>
    <w:rsid w:val="002463F2"/>
    <w:rsid w:val="0026116B"/>
    <w:rsid w:val="002811ED"/>
    <w:rsid w:val="00282344"/>
    <w:rsid w:val="002841B5"/>
    <w:rsid w:val="0029307B"/>
    <w:rsid w:val="002A2F84"/>
    <w:rsid w:val="002A608E"/>
    <w:rsid w:val="002B2182"/>
    <w:rsid w:val="002B60A7"/>
    <w:rsid w:val="002F39A1"/>
    <w:rsid w:val="00312336"/>
    <w:rsid w:val="00314DF0"/>
    <w:rsid w:val="00316906"/>
    <w:rsid w:val="0031793E"/>
    <w:rsid w:val="003418B9"/>
    <w:rsid w:val="003476A5"/>
    <w:rsid w:val="00356B45"/>
    <w:rsid w:val="00364AA8"/>
    <w:rsid w:val="00366ED4"/>
    <w:rsid w:val="0038041D"/>
    <w:rsid w:val="003C06CC"/>
    <w:rsid w:val="003C13A8"/>
    <w:rsid w:val="003D5BF3"/>
    <w:rsid w:val="003E1921"/>
    <w:rsid w:val="003E5795"/>
    <w:rsid w:val="0040057D"/>
    <w:rsid w:val="004077F2"/>
    <w:rsid w:val="00411CF6"/>
    <w:rsid w:val="00445CF9"/>
    <w:rsid w:val="00453AB2"/>
    <w:rsid w:val="004654B9"/>
    <w:rsid w:val="00472E3B"/>
    <w:rsid w:val="00491893"/>
    <w:rsid w:val="00494D4E"/>
    <w:rsid w:val="004A1ED2"/>
    <w:rsid w:val="004D331D"/>
    <w:rsid w:val="004D423F"/>
    <w:rsid w:val="004E3DD2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824A6"/>
    <w:rsid w:val="00585855"/>
    <w:rsid w:val="005A7B14"/>
    <w:rsid w:val="005B7F01"/>
    <w:rsid w:val="005C208E"/>
    <w:rsid w:val="005C4E98"/>
    <w:rsid w:val="005E047C"/>
    <w:rsid w:val="005E20A7"/>
    <w:rsid w:val="005F5DC2"/>
    <w:rsid w:val="00635719"/>
    <w:rsid w:val="006622E5"/>
    <w:rsid w:val="00667D97"/>
    <w:rsid w:val="0068327E"/>
    <w:rsid w:val="006833AE"/>
    <w:rsid w:val="006915AE"/>
    <w:rsid w:val="00694457"/>
    <w:rsid w:val="006A05CA"/>
    <w:rsid w:val="006B652E"/>
    <w:rsid w:val="006C494A"/>
    <w:rsid w:val="006C4B7C"/>
    <w:rsid w:val="006E3834"/>
    <w:rsid w:val="006E5C69"/>
    <w:rsid w:val="006F3DF6"/>
    <w:rsid w:val="00701BA0"/>
    <w:rsid w:val="00706184"/>
    <w:rsid w:val="00713082"/>
    <w:rsid w:val="0073675B"/>
    <w:rsid w:val="00737E59"/>
    <w:rsid w:val="007838D3"/>
    <w:rsid w:val="00794982"/>
    <w:rsid w:val="007A174E"/>
    <w:rsid w:val="007D06FF"/>
    <w:rsid w:val="007D22B1"/>
    <w:rsid w:val="0080023C"/>
    <w:rsid w:val="008227AB"/>
    <w:rsid w:val="00834DB0"/>
    <w:rsid w:val="00841EA3"/>
    <w:rsid w:val="00847258"/>
    <w:rsid w:val="00857D8C"/>
    <w:rsid w:val="0086239C"/>
    <w:rsid w:val="00886ABD"/>
    <w:rsid w:val="008A4658"/>
    <w:rsid w:val="008B1F92"/>
    <w:rsid w:val="008B3A96"/>
    <w:rsid w:val="008B77BD"/>
    <w:rsid w:val="008D0954"/>
    <w:rsid w:val="008D2428"/>
    <w:rsid w:val="008D2594"/>
    <w:rsid w:val="008D3B2A"/>
    <w:rsid w:val="008E7069"/>
    <w:rsid w:val="008F1A59"/>
    <w:rsid w:val="008F7649"/>
    <w:rsid w:val="00905150"/>
    <w:rsid w:val="00910F96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B041B"/>
    <w:rsid w:val="009C5569"/>
    <w:rsid w:val="009D291D"/>
    <w:rsid w:val="009F1B23"/>
    <w:rsid w:val="00A02F7D"/>
    <w:rsid w:val="00A14D8A"/>
    <w:rsid w:val="00A22F17"/>
    <w:rsid w:val="00A273D7"/>
    <w:rsid w:val="00A3313B"/>
    <w:rsid w:val="00A54881"/>
    <w:rsid w:val="00A64050"/>
    <w:rsid w:val="00A74A6D"/>
    <w:rsid w:val="00A77D22"/>
    <w:rsid w:val="00A9149F"/>
    <w:rsid w:val="00A9200E"/>
    <w:rsid w:val="00AA19E6"/>
    <w:rsid w:val="00AB28CC"/>
    <w:rsid w:val="00AD6C0A"/>
    <w:rsid w:val="00AE512D"/>
    <w:rsid w:val="00B12771"/>
    <w:rsid w:val="00B135F7"/>
    <w:rsid w:val="00B2454F"/>
    <w:rsid w:val="00B44982"/>
    <w:rsid w:val="00B520EC"/>
    <w:rsid w:val="00B66E6B"/>
    <w:rsid w:val="00B85A46"/>
    <w:rsid w:val="00B9613F"/>
    <w:rsid w:val="00BB1F4D"/>
    <w:rsid w:val="00BC60B7"/>
    <w:rsid w:val="00BE36FF"/>
    <w:rsid w:val="00BF30E3"/>
    <w:rsid w:val="00C11BDD"/>
    <w:rsid w:val="00C22275"/>
    <w:rsid w:val="00C44CE3"/>
    <w:rsid w:val="00C529B8"/>
    <w:rsid w:val="00C563D2"/>
    <w:rsid w:val="00C66463"/>
    <w:rsid w:val="00C7294A"/>
    <w:rsid w:val="00C7436D"/>
    <w:rsid w:val="00C82288"/>
    <w:rsid w:val="00C91686"/>
    <w:rsid w:val="00CB30B6"/>
    <w:rsid w:val="00CB3C0E"/>
    <w:rsid w:val="00CD2EBF"/>
    <w:rsid w:val="00CD3AEA"/>
    <w:rsid w:val="00CD3D18"/>
    <w:rsid w:val="00CE19A5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86BE5"/>
    <w:rsid w:val="00DB36AC"/>
    <w:rsid w:val="00DB77C1"/>
    <w:rsid w:val="00DC344F"/>
    <w:rsid w:val="00DE0019"/>
    <w:rsid w:val="00DE4B0B"/>
    <w:rsid w:val="00DF395B"/>
    <w:rsid w:val="00E0280D"/>
    <w:rsid w:val="00E07D59"/>
    <w:rsid w:val="00E56C4C"/>
    <w:rsid w:val="00E708EC"/>
    <w:rsid w:val="00E7719D"/>
    <w:rsid w:val="00E96198"/>
    <w:rsid w:val="00EB5A1D"/>
    <w:rsid w:val="00EC3471"/>
    <w:rsid w:val="00EC4D36"/>
    <w:rsid w:val="00EC79C0"/>
    <w:rsid w:val="00ED4391"/>
    <w:rsid w:val="00F0415E"/>
    <w:rsid w:val="00F07024"/>
    <w:rsid w:val="00F07D21"/>
    <w:rsid w:val="00F175D7"/>
    <w:rsid w:val="00F2310C"/>
    <w:rsid w:val="00F25D24"/>
    <w:rsid w:val="00F2683A"/>
    <w:rsid w:val="00F51247"/>
    <w:rsid w:val="00F82CC8"/>
    <w:rsid w:val="00F91BB7"/>
    <w:rsid w:val="00F923A6"/>
    <w:rsid w:val="00FA5A4E"/>
    <w:rsid w:val="00FA5BAF"/>
    <w:rsid w:val="00FB411D"/>
    <w:rsid w:val="00FC6403"/>
    <w:rsid w:val="00FC6411"/>
    <w:rsid w:val="00FC78D3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6" type="connector" idref="#_x0000_s1273"/>
        <o:r id="V:Rule27" type="connector" idref="#_x0000_s1265"/>
        <o:r id="V:Rule28" type="connector" idref="#_x0000_s1281"/>
        <o:r id="V:Rule29" type="connector" idref="#_x0000_s1274"/>
        <o:r id="V:Rule30" type="connector" idref="#_x0000_s1253"/>
        <o:r id="V:Rule31" type="connector" idref="#_x0000_s1267"/>
        <o:r id="V:Rule32" type="connector" idref="#_x0000_s1268"/>
        <o:r id="V:Rule33" type="connector" idref="#_x0000_s1269"/>
        <o:r id="V:Rule34" type="connector" idref="#_x0000_s1276"/>
        <o:r id="V:Rule35" type="connector" idref="#_x0000_s1285"/>
        <o:r id="V:Rule36" type="connector" idref="#_x0000_s1272"/>
        <o:r id="V:Rule37" type="connector" idref="#_x0000_s1270"/>
        <o:r id="V:Rule38" type="connector" idref="#_x0000_s1271"/>
        <o:r id="V:Rule39" type="connector" idref="#_x0000_s1283"/>
        <o:r id="V:Rule40" type="connector" idref="#_x0000_s1275"/>
        <o:r id="V:Rule41" type="connector" idref="#_x0000_s1263"/>
        <o:r id="V:Rule42" type="connector" idref="#_x0000_s1266"/>
        <o:r id="V:Rule43" type="connector" idref="#_x0000_s1250"/>
        <o:r id="V:Rule44" type="connector" idref="#_x0000_s1252"/>
        <o:r id="V:Rule45" type="connector" idref="#_x0000_s1286"/>
        <o:r id="V:Rule46" type="connector" idref="#_x0000_s1264"/>
        <o:r id="V:Rule47" type="connector" idref="#_x0000_s1251"/>
        <o:r id="V:Rule48" type="connector" idref="#_x0000_s1262"/>
        <o:r id="V:Rule49" type="connector" idref="#_x0000_s1282"/>
        <o:r id="V:Rule50" type="connector" idref="#_x0000_s12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8F66-3AA2-43F5-B0CB-0EF13142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2015-04-14T16:57:00Z</cp:lastPrinted>
  <dcterms:created xsi:type="dcterms:W3CDTF">2015-04-15T08:46:00Z</dcterms:created>
  <dcterms:modified xsi:type="dcterms:W3CDTF">2015-04-15T08:46:00Z</dcterms:modified>
</cp:coreProperties>
</file>